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695F" w14:textId="62951729" w:rsidR="00F8461B" w:rsidRDefault="00F8461B" w:rsidP="00F8461B">
      <w:pPr>
        <w:jc w:val="center"/>
        <w:rPr>
          <w:b/>
          <w:bCs/>
          <w:sz w:val="28"/>
          <w:szCs w:val="28"/>
        </w:rPr>
      </w:pPr>
      <w:r w:rsidRPr="00F8461B">
        <w:rPr>
          <w:b/>
          <w:bCs/>
          <w:sz w:val="28"/>
          <w:szCs w:val="28"/>
        </w:rPr>
        <w:t>ABC Oracle Supplier Portal Access Request Information</w:t>
      </w:r>
    </w:p>
    <w:p w14:paraId="41896DF3" w14:textId="01CF0271" w:rsidR="007379A5" w:rsidRPr="00A84C58" w:rsidRDefault="007379A5" w:rsidP="007379A5">
      <w:pPr>
        <w:rPr>
          <w:b/>
          <w:bCs/>
          <w:sz w:val="22"/>
          <w:szCs w:val="22"/>
        </w:rPr>
      </w:pPr>
      <w:r w:rsidRPr="00A84C58">
        <w:rPr>
          <w:b/>
          <w:bCs/>
          <w:sz w:val="22"/>
          <w:szCs w:val="22"/>
        </w:rPr>
        <w:t>Instructions</w:t>
      </w:r>
      <w:r w:rsidR="00A84C58" w:rsidRPr="00A84C58">
        <w:rPr>
          <w:b/>
          <w:bCs/>
          <w:sz w:val="22"/>
          <w:szCs w:val="22"/>
        </w:rPr>
        <w:t>:</w:t>
      </w:r>
    </w:p>
    <w:p w14:paraId="5B610555" w14:textId="37FB0AB7" w:rsidR="00A84C58" w:rsidRPr="00A84C58" w:rsidRDefault="00A84C58" w:rsidP="00A84C58">
      <w:pPr>
        <w:rPr>
          <w:sz w:val="22"/>
          <w:szCs w:val="22"/>
        </w:rPr>
      </w:pPr>
      <w:r w:rsidRPr="00A84C58">
        <w:rPr>
          <w:sz w:val="22"/>
          <w:szCs w:val="22"/>
        </w:rPr>
        <w:t>AT&amp;T ABC Supplier (Oracle Cloud) is a self-service platform powered by Oracle that provides suppliers with real-time access to key transition details, including purchase orders, invoices, and payment statuses. The naming convention for purchase orders from ABC Supplier will include the prefix 'ACP'.</w:t>
      </w:r>
    </w:p>
    <w:p w14:paraId="18583FB4" w14:textId="6CD24AFC" w:rsidR="00A84C58" w:rsidRPr="004E09FF" w:rsidRDefault="00A84C58" w:rsidP="007379A5">
      <w:pPr>
        <w:rPr>
          <w:i/>
          <w:iCs/>
          <w:sz w:val="22"/>
          <w:szCs w:val="22"/>
        </w:rPr>
      </w:pPr>
      <w:r w:rsidRPr="00A84C58">
        <w:rPr>
          <w:sz w:val="22"/>
          <w:szCs w:val="22"/>
        </w:rPr>
        <w:t>Utilize this form to provide supplier contact details for users that need access to or to have access removed from the AT&amp;T - ABC Supplier Portal (Oracle Cloud).</w:t>
      </w:r>
      <w:r w:rsidRPr="00A84C58">
        <w:rPr>
          <w:sz w:val="22"/>
          <w:szCs w:val="22"/>
        </w:rPr>
        <w:br/>
      </w:r>
      <w:r w:rsidRPr="00A84C58">
        <w:rPr>
          <w:sz w:val="22"/>
          <w:szCs w:val="22"/>
        </w:rPr>
        <w:br/>
      </w:r>
      <w:r w:rsidRPr="00A84C58">
        <w:rPr>
          <w:b/>
          <w:bCs/>
          <w:i/>
          <w:iCs/>
          <w:sz w:val="22"/>
          <w:szCs w:val="22"/>
        </w:rPr>
        <w:t xml:space="preserve">Please </w:t>
      </w:r>
      <w:r>
        <w:rPr>
          <w:b/>
          <w:bCs/>
          <w:i/>
          <w:iCs/>
          <w:sz w:val="22"/>
          <w:szCs w:val="22"/>
        </w:rPr>
        <w:t>email</w:t>
      </w:r>
      <w:r w:rsidRPr="00A84C58">
        <w:rPr>
          <w:b/>
          <w:bCs/>
          <w:i/>
          <w:iCs/>
          <w:sz w:val="22"/>
          <w:szCs w:val="22"/>
        </w:rPr>
        <w:t xml:space="preserve"> a separate form for each user that will need access.</w:t>
      </w:r>
      <w:r w:rsidR="004E09FF">
        <w:rPr>
          <w:b/>
          <w:bCs/>
          <w:i/>
          <w:iCs/>
          <w:sz w:val="22"/>
          <w:szCs w:val="22"/>
        </w:rPr>
        <w:t xml:space="preserve"> </w:t>
      </w:r>
      <w:r w:rsidR="004E09FF" w:rsidRPr="004E09FF">
        <w:rPr>
          <w:i/>
          <w:iCs/>
          <w:sz w:val="22"/>
          <w:szCs w:val="22"/>
        </w:rPr>
        <w:t>Once this form is submitted and processed, user will receive an email with onboarding instructions. </w:t>
      </w:r>
    </w:p>
    <w:tbl>
      <w:tblPr>
        <w:tblStyle w:val="TableGrid"/>
        <w:tblW w:w="0" w:type="auto"/>
        <w:tblLook w:val="04A0" w:firstRow="1" w:lastRow="0" w:firstColumn="1" w:lastColumn="0" w:noHBand="0" w:noVBand="1"/>
      </w:tblPr>
      <w:tblGrid>
        <w:gridCol w:w="4495"/>
        <w:gridCol w:w="6065"/>
      </w:tblGrid>
      <w:tr w:rsidR="00F8461B" w:rsidRPr="00F8461B" w14:paraId="5A5B4F81" w14:textId="77777777" w:rsidTr="00F8461B">
        <w:trPr>
          <w:trHeight w:val="432"/>
        </w:trPr>
        <w:tc>
          <w:tcPr>
            <w:tcW w:w="4495" w:type="dxa"/>
            <w:vAlign w:val="center"/>
          </w:tcPr>
          <w:p w14:paraId="79863ED2" w14:textId="2FB2B7B3" w:rsidR="00F8461B" w:rsidRPr="004E09FF" w:rsidRDefault="00F8461B" w:rsidP="00F8461B">
            <w:pPr>
              <w:jc w:val="center"/>
              <w:rPr>
                <w:b/>
                <w:bCs/>
                <w:color w:val="FF0000"/>
                <w:sz w:val="22"/>
                <w:szCs w:val="22"/>
              </w:rPr>
            </w:pPr>
            <w:r w:rsidRPr="004E09FF">
              <w:rPr>
                <w:b/>
                <w:bCs/>
                <w:color w:val="FF0000"/>
                <w:sz w:val="22"/>
                <w:szCs w:val="22"/>
              </w:rPr>
              <w:t>Required Information</w:t>
            </w:r>
          </w:p>
        </w:tc>
        <w:tc>
          <w:tcPr>
            <w:tcW w:w="6065" w:type="dxa"/>
            <w:vAlign w:val="center"/>
          </w:tcPr>
          <w:p w14:paraId="2E24F1C1" w14:textId="640EFB76" w:rsidR="00F8461B" w:rsidRPr="004E09FF" w:rsidRDefault="00F8461B" w:rsidP="00F8461B">
            <w:pPr>
              <w:jc w:val="center"/>
              <w:rPr>
                <w:b/>
                <w:bCs/>
                <w:color w:val="FF0000"/>
                <w:sz w:val="22"/>
                <w:szCs w:val="22"/>
              </w:rPr>
            </w:pPr>
            <w:r w:rsidRPr="004E09FF">
              <w:rPr>
                <w:b/>
                <w:bCs/>
                <w:color w:val="FF0000"/>
                <w:sz w:val="22"/>
                <w:szCs w:val="22"/>
              </w:rPr>
              <w:t>Contact Details</w:t>
            </w:r>
          </w:p>
        </w:tc>
      </w:tr>
      <w:tr w:rsidR="00F8461B" w:rsidRPr="00F8461B" w14:paraId="49D3F7BD" w14:textId="77777777" w:rsidTr="00F8461B">
        <w:trPr>
          <w:trHeight w:val="432"/>
        </w:trPr>
        <w:tc>
          <w:tcPr>
            <w:tcW w:w="4495" w:type="dxa"/>
            <w:vAlign w:val="center"/>
          </w:tcPr>
          <w:p w14:paraId="5D59EDAF" w14:textId="09C309A0" w:rsidR="00F8461B" w:rsidRPr="00F8461B" w:rsidRDefault="00F8461B" w:rsidP="00F8461B">
            <w:pPr>
              <w:jc w:val="center"/>
              <w:rPr>
                <w:b/>
                <w:bCs/>
                <w:sz w:val="22"/>
                <w:szCs w:val="22"/>
              </w:rPr>
            </w:pPr>
            <w:r w:rsidRPr="00F8461B">
              <w:rPr>
                <w:b/>
                <w:bCs/>
                <w:sz w:val="22"/>
                <w:szCs w:val="22"/>
              </w:rPr>
              <w:t>Request Access or Remove Access</w:t>
            </w:r>
          </w:p>
        </w:tc>
        <w:tc>
          <w:tcPr>
            <w:tcW w:w="6065" w:type="dxa"/>
            <w:vAlign w:val="center"/>
          </w:tcPr>
          <w:p w14:paraId="5E003A93" w14:textId="77777777" w:rsidR="00F8461B" w:rsidRPr="00F8461B" w:rsidRDefault="00F8461B" w:rsidP="00F8461B">
            <w:pPr>
              <w:jc w:val="center"/>
              <w:rPr>
                <w:b/>
                <w:bCs/>
                <w:sz w:val="22"/>
                <w:szCs w:val="22"/>
              </w:rPr>
            </w:pPr>
          </w:p>
        </w:tc>
      </w:tr>
      <w:tr w:rsidR="00F8461B" w:rsidRPr="00F8461B" w14:paraId="075637FB" w14:textId="77777777" w:rsidTr="00F8461B">
        <w:trPr>
          <w:trHeight w:val="432"/>
        </w:trPr>
        <w:tc>
          <w:tcPr>
            <w:tcW w:w="4495" w:type="dxa"/>
            <w:vAlign w:val="center"/>
          </w:tcPr>
          <w:p w14:paraId="63D3DB6F" w14:textId="248E5A26" w:rsidR="00F8461B" w:rsidRPr="00F8461B" w:rsidRDefault="00F8461B" w:rsidP="00F8461B">
            <w:pPr>
              <w:jc w:val="center"/>
              <w:rPr>
                <w:b/>
                <w:bCs/>
                <w:sz w:val="22"/>
                <w:szCs w:val="22"/>
              </w:rPr>
            </w:pPr>
            <w:r>
              <w:rPr>
                <w:b/>
                <w:bCs/>
                <w:sz w:val="22"/>
                <w:szCs w:val="22"/>
              </w:rPr>
              <w:t>Supplier Name</w:t>
            </w:r>
          </w:p>
        </w:tc>
        <w:tc>
          <w:tcPr>
            <w:tcW w:w="6065" w:type="dxa"/>
            <w:vAlign w:val="center"/>
          </w:tcPr>
          <w:p w14:paraId="51961FFE" w14:textId="77777777" w:rsidR="00F8461B" w:rsidRPr="00F8461B" w:rsidRDefault="00F8461B" w:rsidP="00F8461B">
            <w:pPr>
              <w:jc w:val="center"/>
              <w:rPr>
                <w:b/>
                <w:bCs/>
                <w:sz w:val="22"/>
                <w:szCs w:val="22"/>
              </w:rPr>
            </w:pPr>
          </w:p>
        </w:tc>
      </w:tr>
      <w:tr w:rsidR="00F8461B" w:rsidRPr="00F8461B" w14:paraId="373B3292" w14:textId="77777777" w:rsidTr="00F8461B">
        <w:trPr>
          <w:trHeight w:val="432"/>
        </w:trPr>
        <w:tc>
          <w:tcPr>
            <w:tcW w:w="4495" w:type="dxa"/>
            <w:vAlign w:val="center"/>
          </w:tcPr>
          <w:p w14:paraId="11AE5075" w14:textId="68BD6948" w:rsidR="00F8461B" w:rsidRPr="00F8461B" w:rsidRDefault="00F8461B" w:rsidP="00F8461B">
            <w:pPr>
              <w:jc w:val="center"/>
              <w:rPr>
                <w:b/>
                <w:bCs/>
                <w:sz w:val="22"/>
                <w:szCs w:val="22"/>
              </w:rPr>
            </w:pPr>
            <w:r>
              <w:rPr>
                <w:b/>
                <w:bCs/>
                <w:sz w:val="22"/>
                <w:szCs w:val="22"/>
              </w:rPr>
              <w:t>AT&amp;T Supplier Number</w:t>
            </w:r>
          </w:p>
        </w:tc>
        <w:tc>
          <w:tcPr>
            <w:tcW w:w="6065" w:type="dxa"/>
            <w:vAlign w:val="center"/>
          </w:tcPr>
          <w:p w14:paraId="67515BCA" w14:textId="77777777" w:rsidR="00F8461B" w:rsidRPr="00F8461B" w:rsidRDefault="00F8461B" w:rsidP="00F8461B">
            <w:pPr>
              <w:jc w:val="center"/>
              <w:rPr>
                <w:b/>
                <w:bCs/>
                <w:sz w:val="22"/>
                <w:szCs w:val="22"/>
              </w:rPr>
            </w:pPr>
          </w:p>
        </w:tc>
      </w:tr>
      <w:tr w:rsidR="00F8461B" w:rsidRPr="00F8461B" w14:paraId="2AB6D68D" w14:textId="77777777" w:rsidTr="00F8461B">
        <w:trPr>
          <w:trHeight w:val="432"/>
        </w:trPr>
        <w:tc>
          <w:tcPr>
            <w:tcW w:w="4495" w:type="dxa"/>
            <w:vAlign w:val="center"/>
          </w:tcPr>
          <w:p w14:paraId="750FCAE0" w14:textId="7047E0CA" w:rsidR="00F8461B" w:rsidRPr="00F8461B" w:rsidRDefault="00F8461B" w:rsidP="00F8461B">
            <w:pPr>
              <w:jc w:val="center"/>
              <w:rPr>
                <w:b/>
                <w:bCs/>
                <w:sz w:val="22"/>
                <w:szCs w:val="22"/>
              </w:rPr>
            </w:pPr>
            <w:r>
              <w:rPr>
                <w:b/>
                <w:bCs/>
                <w:sz w:val="22"/>
                <w:szCs w:val="22"/>
              </w:rPr>
              <w:t>Please provide at least 1 recent AT&amp;T PO number</w:t>
            </w:r>
          </w:p>
        </w:tc>
        <w:tc>
          <w:tcPr>
            <w:tcW w:w="6065" w:type="dxa"/>
            <w:vAlign w:val="center"/>
          </w:tcPr>
          <w:p w14:paraId="79E6EA48" w14:textId="77777777" w:rsidR="00F8461B" w:rsidRPr="00F8461B" w:rsidRDefault="00F8461B" w:rsidP="00F8461B">
            <w:pPr>
              <w:jc w:val="center"/>
              <w:rPr>
                <w:b/>
                <w:bCs/>
                <w:sz w:val="22"/>
                <w:szCs w:val="22"/>
              </w:rPr>
            </w:pPr>
          </w:p>
        </w:tc>
      </w:tr>
      <w:tr w:rsidR="00F8461B" w:rsidRPr="00F8461B" w14:paraId="6A0C1EDD" w14:textId="77777777" w:rsidTr="00F8461B">
        <w:trPr>
          <w:trHeight w:val="432"/>
        </w:trPr>
        <w:tc>
          <w:tcPr>
            <w:tcW w:w="4495" w:type="dxa"/>
            <w:vAlign w:val="center"/>
          </w:tcPr>
          <w:p w14:paraId="4351A595" w14:textId="2036C9A6" w:rsidR="00F8461B" w:rsidRPr="00F8461B" w:rsidRDefault="00F8461B" w:rsidP="00F8461B">
            <w:pPr>
              <w:jc w:val="center"/>
              <w:rPr>
                <w:b/>
                <w:bCs/>
                <w:sz w:val="22"/>
                <w:szCs w:val="22"/>
              </w:rPr>
            </w:pPr>
            <w:r>
              <w:rPr>
                <w:b/>
                <w:bCs/>
                <w:sz w:val="22"/>
                <w:szCs w:val="22"/>
              </w:rPr>
              <w:t>Please provide at least 1 recent AT&amp;T invoice number</w:t>
            </w:r>
          </w:p>
        </w:tc>
        <w:tc>
          <w:tcPr>
            <w:tcW w:w="6065" w:type="dxa"/>
            <w:vAlign w:val="center"/>
          </w:tcPr>
          <w:p w14:paraId="2E4A0E1C" w14:textId="77777777" w:rsidR="00F8461B" w:rsidRPr="00F8461B" w:rsidRDefault="00F8461B" w:rsidP="00F8461B">
            <w:pPr>
              <w:jc w:val="center"/>
              <w:rPr>
                <w:b/>
                <w:bCs/>
                <w:sz w:val="22"/>
                <w:szCs w:val="22"/>
              </w:rPr>
            </w:pPr>
          </w:p>
        </w:tc>
      </w:tr>
      <w:tr w:rsidR="00F8461B" w:rsidRPr="00F8461B" w14:paraId="04F01539" w14:textId="77777777" w:rsidTr="00F8461B">
        <w:trPr>
          <w:trHeight w:val="432"/>
        </w:trPr>
        <w:tc>
          <w:tcPr>
            <w:tcW w:w="4495" w:type="dxa"/>
            <w:vAlign w:val="center"/>
          </w:tcPr>
          <w:p w14:paraId="6E08E431" w14:textId="6408EE94" w:rsidR="00F8461B" w:rsidRPr="00F8461B" w:rsidRDefault="00F8461B" w:rsidP="00F8461B">
            <w:pPr>
              <w:jc w:val="center"/>
              <w:rPr>
                <w:b/>
                <w:bCs/>
                <w:sz w:val="22"/>
                <w:szCs w:val="22"/>
              </w:rPr>
            </w:pPr>
            <w:r>
              <w:rPr>
                <w:b/>
                <w:bCs/>
                <w:sz w:val="22"/>
                <w:szCs w:val="22"/>
              </w:rPr>
              <w:t>First Name</w:t>
            </w:r>
          </w:p>
        </w:tc>
        <w:tc>
          <w:tcPr>
            <w:tcW w:w="6065" w:type="dxa"/>
            <w:vAlign w:val="center"/>
          </w:tcPr>
          <w:p w14:paraId="662718D2" w14:textId="77777777" w:rsidR="00F8461B" w:rsidRPr="00F8461B" w:rsidRDefault="00F8461B" w:rsidP="00F8461B">
            <w:pPr>
              <w:jc w:val="center"/>
              <w:rPr>
                <w:b/>
                <w:bCs/>
                <w:sz w:val="22"/>
                <w:szCs w:val="22"/>
              </w:rPr>
            </w:pPr>
          </w:p>
        </w:tc>
      </w:tr>
      <w:tr w:rsidR="00F8461B" w:rsidRPr="00F8461B" w14:paraId="4940B59E" w14:textId="77777777" w:rsidTr="00F8461B">
        <w:trPr>
          <w:trHeight w:val="432"/>
        </w:trPr>
        <w:tc>
          <w:tcPr>
            <w:tcW w:w="4495" w:type="dxa"/>
            <w:vAlign w:val="center"/>
          </w:tcPr>
          <w:p w14:paraId="194F9F34" w14:textId="50DBC76A" w:rsidR="00F8461B" w:rsidRDefault="00F8461B" w:rsidP="00F8461B">
            <w:pPr>
              <w:jc w:val="center"/>
              <w:rPr>
                <w:b/>
                <w:bCs/>
                <w:sz w:val="22"/>
                <w:szCs w:val="22"/>
              </w:rPr>
            </w:pPr>
            <w:r>
              <w:rPr>
                <w:b/>
                <w:bCs/>
                <w:sz w:val="22"/>
                <w:szCs w:val="22"/>
              </w:rPr>
              <w:t>Last Name</w:t>
            </w:r>
          </w:p>
        </w:tc>
        <w:tc>
          <w:tcPr>
            <w:tcW w:w="6065" w:type="dxa"/>
            <w:vAlign w:val="center"/>
          </w:tcPr>
          <w:p w14:paraId="1E9B5CB8" w14:textId="77777777" w:rsidR="00F8461B" w:rsidRPr="00F8461B" w:rsidRDefault="00F8461B" w:rsidP="00F8461B">
            <w:pPr>
              <w:jc w:val="center"/>
              <w:rPr>
                <w:b/>
                <w:bCs/>
                <w:sz w:val="22"/>
                <w:szCs w:val="22"/>
              </w:rPr>
            </w:pPr>
          </w:p>
        </w:tc>
      </w:tr>
      <w:tr w:rsidR="00F8461B" w:rsidRPr="00F8461B" w14:paraId="2884C2CE" w14:textId="77777777" w:rsidTr="00F8461B">
        <w:trPr>
          <w:trHeight w:val="432"/>
        </w:trPr>
        <w:tc>
          <w:tcPr>
            <w:tcW w:w="4495" w:type="dxa"/>
            <w:vAlign w:val="center"/>
          </w:tcPr>
          <w:p w14:paraId="32749020" w14:textId="5BAE53BA" w:rsidR="00F8461B" w:rsidRDefault="00F8461B" w:rsidP="00F8461B">
            <w:pPr>
              <w:jc w:val="center"/>
              <w:rPr>
                <w:b/>
                <w:bCs/>
                <w:sz w:val="22"/>
                <w:szCs w:val="22"/>
              </w:rPr>
            </w:pPr>
            <w:r>
              <w:rPr>
                <w:b/>
                <w:bCs/>
                <w:sz w:val="22"/>
                <w:szCs w:val="22"/>
              </w:rPr>
              <w:t>Email Address</w:t>
            </w:r>
          </w:p>
        </w:tc>
        <w:tc>
          <w:tcPr>
            <w:tcW w:w="6065" w:type="dxa"/>
            <w:vAlign w:val="center"/>
          </w:tcPr>
          <w:p w14:paraId="3CC9E5E1" w14:textId="77777777" w:rsidR="00F8461B" w:rsidRPr="00F8461B" w:rsidRDefault="00F8461B" w:rsidP="00F8461B">
            <w:pPr>
              <w:jc w:val="center"/>
              <w:rPr>
                <w:b/>
                <w:bCs/>
                <w:sz w:val="22"/>
                <w:szCs w:val="22"/>
              </w:rPr>
            </w:pPr>
          </w:p>
        </w:tc>
      </w:tr>
      <w:tr w:rsidR="00F8461B" w:rsidRPr="00F8461B" w14:paraId="0CF390BE" w14:textId="77777777" w:rsidTr="00F8461B">
        <w:trPr>
          <w:trHeight w:val="432"/>
        </w:trPr>
        <w:tc>
          <w:tcPr>
            <w:tcW w:w="4495" w:type="dxa"/>
            <w:vAlign w:val="center"/>
          </w:tcPr>
          <w:p w14:paraId="32A9991A" w14:textId="690B3D8E" w:rsidR="00F8461B" w:rsidRDefault="00F8461B" w:rsidP="00F8461B">
            <w:pPr>
              <w:jc w:val="center"/>
              <w:rPr>
                <w:b/>
                <w:bCs/>
                <w:sz w:val="22"/>
                <w:szCs w:val="22"/>
              </w:rPr>
            </w:pPr>
            <w:r>
              <w:rPr>
                <w:b/>
                <w:bCs/>
                <w:sz w:val="22"/>
                <w:szCs w:val="22"/>
              </w:rPr>
              <w:t>Phone Number (including area code)</w:t>
            </w:r>
          </w:p>
        </w:tc>
        <w:tc>
          <w:tcPr>
            <w:tcW w:w="6065" w:type="dxa"/>
            <w:vAlign w:val="center"/>
          </w:tcPr>
          <w:p w14:paraId="2F633BA2" w14:textId="77777777" w:rsidR="00F8461B" w:rsidRPr="00F8461B" w:rsidRDefault="00F8461B" w:rsidP="00F8461B">
            <w:pPr>
              <w:jc w:val="center"/>
              <w:rPr>
                <w:b/>
                <w:bCs/>
                <w:sz w:val="22"/>
                <w:szCs w:val="22"/>
              </w:rPr>
            </w:pPr>
          </w:p>
        </w:tc>
      </w:tr>
      <w:tr w:rsidR="00F8461B" w:rsidRPr="00F8461B" w14:paraId="378A0A73" w14:textId="77777777" w:rsidTr="00F8461B">
        <w:trPr>
          <w:trHeight w:val="432"/>
        </w:trPr>
        <w:tc>
          <w:tcPr>
            <w:tcW w:w="4495" w:type="dxa"/>
            <w:vAlign w:val="center"/>
          </w:tcPr>
          <w:p w14:paraId="4840B4F8" w14:textId="0D0B2115" w:rsidR="00F8461B" w:rsidRDefault="00F8461B" w:rsidP="00F8461B">
            <w:pPr>
              <w:jc w:val="center"/>
              <w:rPr>
                <w:b/>
                <w:bCs/>
                <w:sz w:val="22"/>
                <w:szCs w:val="22"/>
              </w:rPr>
            </w:pPr>
            <w:r>
              <w:rPr>
                <w:b/>
                <w:bCs/>
                <w:sz w:val="22"/>
                <w:szCs w:val="22"/>
              </w:rPr>
              <w:t>Does this contact need to receive PO communications? (Yes/No)</w:t>
            </w:r>
          </w:p>
        </w:tc>
        <w:tc>
          <w:tcPr>
            <w:tcW w:w="6065" w:type="dxa"/>
            <w:vAlign w:val="center"/>
          </w:tcPr>
          <w:p w14:paraId="756B7C3C" w14:textId="77777777" w:rsidR="00F8461B" w:rsidRPr="00F8461B" w:rsidRDefault="00F8461B" w:rsidP="00F8461B">
            <w:pPr>
              <w:jc w:val="center"/>
              <w:rPr>
                <w:b/>
                <w:bCs/>
                <w:sz w:val="22"/>
                <w:szCs w:val="22"/>
              </w:rPr>
            </w:pPr>
          </w:p>
        </w:tc>
      </w:tr>
    </w:tbl>
    <w:p w14:paraId="6A1FD5AA" w14:textId="77777777" w:rsidR="00F8461B" w:rsidRDefault="00F8461B" w:rsidP="00F8461B">
      <w:pPr>
        <w:rPr>
          <w:b/>
          <w:bCs/>
        </w:rPr>
      </w:pPr>
    </w:p>
    <w:p w14:paraId="4BF3015D" w14:textId="77777777" w:rsidR="004E09FF" w:rsidRPr="004E09FF" w:rsidRDefault="004E09FF" w:rsidP="004E09FF">
      <w:pPr>
        <w:rPr>
          <w:i/>
          <w:iCs/>
          <w:sz w:val="22"/>
          <w:szCs w:val="22"/>
        </w:rPr>
      </w:pPr>
      <w:r w:rsidRPr="004E09FF">
        <w:rPr>
          <w:i/>
          <w:iCs/>
          <w:sz w:val="22"/>
          <w:szCs w:val="22"/>
        </w:rPr>
        <w:t>No changes are effective until AT&amp;T approves the change. To request access to the portal, you need to know your company’s supplier number and at least one recent valid invoice number for this supplier request to be processed. </w:t>
      </w:r>
    </w:p>
    <w:p w14:paraId="67783F57" w14:textId="51C4FB5C" w:rsidR="004E09FF" w:rsidRPr="004E09FF" w:rsidRDefault="004E09FF" w:rsidP="004E09FF">
      <w:pPr>
        <w:rPr>
          <w:i/>
          <w:iCs/>
          <w:sz w:val="22"/>
          <w:szCs w:val="22"/>
        </w:rPr>
      </w:pPr>
      <w:r w:rsidRPr="004E09FF">
        <w:rPr>
          <w:i/>
          <w:iCs/>
          <w:sz w:val="22"/>
          <w:szCs w:val="22"/>
        </w:rPr>
        <w:t>For all other supplier requests, please reach out to your AT&amp;T Business Partner contact or visit Payment Status Facility: </w:t>
      </w:r>
      <w:hyperlink r:id="rId4" w:tgtFrame="_blank" w:tooltip="https://paymentstatus.att.com/" w:history="1">
        <w:r w:rsidRPr="004E09FF">
          <w:rPr>
            <w:rStyle w:val="Hyperlink"/>
            <w:i/>
            <w:iCs/>
            <w:sz w:val="22"/>
            <w:szCs w:val="22"/>
          </w:rPr>
          <w:t>https://paymentstatus.att.com/</w:t>
        </w:r>
      </w:hyperlink>
    </w:p>
    <w:sectPr w:rsidR="004E09FF" w:rsidRPr="004E09FF" w:rsidSect="00F846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61B"/>
    <w:rsid w:val="004E09FF"/>
    <w:rsid w:val="007379A5"/>
    <w:rsid w:val="00A84C58"/>
    <w:rsid w:val="00F36098"/>
    <w:rsid w:val="00F84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18654"/>
  <w15:chartTrackingRefBased/>
  <w15:docId w15:val="{27B0E4C4-1E7C-4493-A032-C8EFC713F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6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46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6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6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6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6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6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6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6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6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46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6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6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6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6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6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6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61B"/>
    <w:rPr>
      <w:rFonts w:eastAsiaTheme="majorEastAsia" w:cstheme="majorBidi"/>
      <w:color w:val="272727" w:themeColor="text1" w:themeTint="D8"/>
    </w:rPr>
  </w:style>
  <w:style w:type="paragraph" w:styleId="Title">
    <w:name w:val="Title"/>
    <w:basedOn w:val="Normal"/>
    <w:next w:val="Normal"/>
    <w:link w:val="TitleChar"/>
    <w:uiPriority w:val="10"/>
    <w:qFormat/>
    <w:rsid w:val="00F846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6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6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6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61B"/>
    <w:pPr>
      <w:spacing w:before="160"/>
      <w:jc w:val="center"/>
    </w:pPr>
    <w:rPr>
      <w:i/>
      <w:iCs/>
      <w:color w:val="404040" w:themeColor="text1" w:themeTint="BF"/>
    </w:rPr>
  </w:style>
  <w:style w:type="character" w:customStyle="1" w:styleId="QuoteChar">
    <w:name w:val="Quote Char"/>
    <w:basedOn w:val="DefaultParagraphFont"/>
    <w:link w:val="Quote"/>
    <w:uiPriority w:val="29"/>
    <w:rsid w:val="00F8461B"/>
    <w:rPr>
      <w:i/>
      <w:iCs/>
      <w:color w:val="404040" w:themeColor="text1" w:themeTint="BF"/>
    </w:rPr>
  </w:style>
  <w:style w:type="paragraph" w:styleId="ListParagraph">
    <w:name w:val="List Paragraph"/>
    <w:basedOn w:val="Normal"/>
    <w:uiPriority w:val="34"/>
    <w:qFormat/>
    <w:rsid w:val="00F8461B"/>
    <w:pPr>
      <w:ind w:left="720"/>
      <w:contextualSpacing/>
    </w:pPr>
  </w:style>
  <w:style w:type="character" w:styleId="IntenseEmphasis">
    <w:name w:val="Intense Emphasis"/>
    <w:basedOn w:val="DefaultParagraphFont"/>
    <w:uiPriority w:val="21"/>
    <w:qFormat/>
    <w:rsid w:val="00F8461B"/>
    <w:rPr>
      <w:i/>
      <w:iCs/>
      <w:color w:val="0F4761" w:themeColor="accent1" w:themeShade="BF"/>
    </w:rPr>
  </w:style>
  <w:style w:type="paragraph" w:styleId="IntenseQuote">
    <w:name w:val="Intense Quote"/>
    <w:basedOn w:val="Normal"/>
    <w:next w:val="Normal"/>
    <w:link w:val="IntenseQuoteChar"/>
    <w:uiPriority w:val="30"/>
    <w:qFormat/>
    <w:rsid w:val="00F84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61B"/>
    <w:rPr>
      <w:i/>
      <w:iCs/>
      <w:color w:val="0F4761" w:themeColor="accent1" w:themeShade="BF"/>
    </w:rPr>
  </w:style>
  <w:style w:type="character" w:styleId="IntenseReference">
    <w:name w:val="Intense Reference"/>
    <w:basedOn w:val="DefaultParagraphFont"/>
    <w:uiPriority w:val="32"/>
    <w:qFormat/>
    <w:rsid w:val="00F8461B"/>
    <w:rPr>
      <w:b/>
      <w:bCs/>
      <w:smallCaps/>
      <w:color w:val="0F4761" w:themeColor="accent1" w:themeShade="BF"/>
      <w:spacing w:val="5"/>
    </w:rPr>
  </w:style>
  <w:style w:type="table" w:styleId="TableGrid">
    <w:name w:val="Table Grid"/>
    <w:basedOn w:val="TableNormal"/>
    <w:uiPriority w:val="39"/>
    <w:rsid w:val="00F84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09FF"/>
    <w:rPr>
      <w:color w:val="467886" w:themeColor="hyperlink"/>
      <w:u w:val="single"/>
    </w:rPr>
  </w:style>
  <w:style w:type="character" w:styleId="UnresolvedMention">
    <w:name w:val="Unresolved Mention"/>
    <w:basedOn w:val="DefaultParagraphFont"/>
    <w:uiPriority w:val="99"/>
    <w:semiHidden/>
    <w:unhideWhenUsed/>
    <w:rsid w:val="004E0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aymentstatus.a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228</Words>
  <Characters>1304</Characters>
  <Application>Microsoft Office Word</Application>
  <DocSecurity>0</DocSecurity>
  <Lines>10</Lines>
  <Paragraphs>3</Paragraphs>
  <ScaleCrop>false</ScaleCrop>
  <Company>ATT</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SOFIA</dc:creator>
  <cp:keywords/>
  <dc:description/>
  <cp:lastModifiedBy>SANCHEZ, SOFIA</cp:lastModifiedBy>
  <cp:revision>4</cp:revision>
  <dcterms:created xsi:type="dcterms:W3CDTF">2026-02-26T21:39:00Z</dcterms:created>
  <dcterms:modified xsi:type="dcterms:W3CDTF">2026-02-26T21:58:00Z</dcterms:modified>
</cp:coreProperties>
</file>